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A2" w:rsidRDefault="00D029A2"/>
    <w:tbl>
      <w:tblPr>
        <w:tblStyle w:val="TabloKlavuzu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3117"/>
        <w:gridCol w:w="2752"/>
        <w:gridCol w:w="2146"/>
      </w:tblGrid>
      <w:tr w:rsidR="00D029A2" w:rsidRPr="00356F29" w:rsidTr="00356F29">
        <w:trPr>
          <w:trHeight w:val="1324"/>
        </w:trPr>
        <w:tc>
          <w:tcPr>
            <w:tcW w:w="14098" w:type="dxa"/>
            <w:gridSpan w:val="3"/>
            <w:shd w:val="clear" w:color="auto" w:fill="95B3D7" w:themeFill="accent1" w:themeFillTint="99"/>
          </w:tcPr>
          <w:p w:rsidR="00D029A2" w:rsidRPr="00676CEC" w:rsidRDefault="00D029A2" w:rsidP="00D029A2">
            <w:pPr>
              <w:autoSpaceDE w:val="0"/>
              <w:autoSpaceDN w:val="0"/>
              <w:adjustRightInd w:val="0"/>
              <w:snapToGrid w:val="0"/>
              <w:ind w:left="3495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C6839" w:rsidRPr="00676CEC" w:rsidRDefault="00BC6839" w:rsidP="00D029A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C6839" w:rsidRPr="00676CEC" w:rsidRDefault="00676CEC" w:rsidP="00BC6839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6CEC">
              <w:rPr>
                <w:rFonts w:ascii="Times New Roman" w:hAnsi="Times New Roman" w:cs="Times New Roman"/>
                <w:b/>
                <w:bCs/>
              </w:rPr>
              <w:t xml:space="preserve">Kredi Kartı, Banka Kartı, </w:t>
            </w:r>
            <w:proofErr w:type="spellStart"/>
            <w:r w:rsidRPr="00676CEC">
              <w:rPr>
                <w:rFonts w:ascii="Times New Roman" w:hAnsi="Times New Roman" w:cs="Times New Roman"/>
                <w:b/>
                <w:bCs/>
              </w:rPr>
              <w:t>Karekod</w:t>
            </w:r>
            <w:proofErr w:type="spellEnd"/>
            <w:r w:rsidRPr="00676CEC">
              <w:rPr>
                <w:rFonts w:ascii="Times New Roman" w:hAnsi="Times New Roman" w:cs="Times New Roman"/>
                <w:b/>
                <w:bCs/>
              </w:rPr>
              <w:t xml:space="preserve">, Elektronik Cüzdan vb. Ödeme Araçları Kullanılmak Suretiyle Gerçekleştirilen Tahsilatlarda Kullanılan Ödeme Sistemleri ve Cihazlara İlişkin Usul ve Esasların Belirlenmesi Amacıyla Hazırlanan Vergi Usul Kanunu Genel Tebliği </w:t>
            </w:r>
            <w:r w:rsidR="00BC6839" w:rsidRPr="00676CEC">
              <w:rPr>
                <w:rFonts w:ascii="Times New Roman" w:hAnsi="Times New Roman" w:cs="Times New Roman"/>
                <w:b/>
                <w:bCs/>
              </w:rPr>
              <w:t>Taslağı Hakkında Görüş ve Öneri Tablosu</w:t>
            </w:r>
          </w:p>
          <w:p w:rsidR="00BC6839" w:rsidRPr="00676CEC" w:rsidRDefault="00BC6839" w:rsidP="00D029A2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C6839" w:rsidRPr="00676CEC" w:rsidRDefault="00BC6839" w:rsidP="00D029A2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  <w:p w:rsidR="00D029A2" w:rsidRPr="00676CEC" w:rsidRDefault="00BC6839" w:rsidP="00D029A2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="00D029A2"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(</w:t>
            </w:r>
            <w:proofErr w:type="spellStart"/>
            <w:r w:rsidR="00D029A2"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Görüş</w:t>
            </w:r>
            <w:proofErr w:type="spellEnd"/>
            <w:r w:rsidR="00D029A2"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/</w:t>
            </w:r>
            <w:proofErr w:type="spellStart"/>
            <w:r w:rsidR="00D029A2"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Öneri</w:t>
            </w:r>
            <w:proofErr w:type="spellEnd"/>
            <w:r w:rsidR="00D029A2"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="00D029A2"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sahibi</w:t>
            </w:r>
            <w:proofErr w:type="spellEnd"/>
            <w:r w:rsidR="00D029A2"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: ……………………………………………………………………..)</w:t>
            </w:r>
          </w:p>
          <w:p w:rsidR="00D029A2" w:rsidRPr="00676CEC" w:rsidRDefault="00D029A2" w:rsidP="00D029A2">
            <w:pPr>
              <w:rPr>
                <w:rFonts w:ascii="Times New Roman" w:hAnsi="Times New Roman" w:cs="Times New Roman"/>
              </w:rPr>
            </w:pPr>
          </w:p>
        </w:tc>
      </w:tr>
      <w:tr w:rsidR="00D029A2" w:rsidTr="00356F29">
        <w:trPr>
          <w:trHeight w:val="786"/>
        </w:trPr>
        <w:tc>
          <w:tcPr>
            <w:tcW w:w="4699" w:type="dxa"/>
            <w:shd w:val="clear" w:color="auto" w:fill="95B3D7" w:themeFill="accent1" w:themeFillTint="99"/>
            <w:vAlign w:val="center"/>
          </w:tcPr>
          <w:p w:rsidR="00D029A2" w:rsidRPr="00676CEC" w:rsidRDefault="00D029A2" w:rsidP="00D029A2">
            <w:pPr>
              <w:jc w:val="center"/>
              <w:rPr>
                <w:rFonts w:ascii="Times New Roman" w:hAnsi="Times New Roman" w:cs="Times New Roman"/>
              </w:rPr>
            </w:pPr>
            <w:r w:rsidRPr="00676CEC">
              <w:rPr>
                <w:rFonts w:ascii="Times New Roman" w:eastAsia="Times New Roman" w:hAnsi="Times New Roman" w:cs="Times New Roman"/>
                <w:b/>
              </w:rPr>
              <w:t>Tebliğin ilgili bölümü/kısmı</w:t>
            </w:r>
          </w:p>
        </w:tc>
        <w:tc>
          <w:tcPr>
            <w:tcW w:w="4699" w:type="dxa"/>
            <w:shd w:val="clear" w:color="auto" w:fill="95B3D7" w:themeFill="accent1" w:themeFillTint="99"/>
            <w:vAlign w:val="center"/>
          </w:tcPr>
          <w:p w:rsidR="00D029A2" w:rsidRPr="00676CEC" w:rsidRDefault="00D029A2" w:rsidP="00D029A2">
            <w:pPr>
              <w:jc w:val="center"/>
              <w:rPr>
                <w:rFonts w:ascii="Times New Roman" w:hAnsi="Times New Roman" w:cs="Times New Roman"/>
              </w:rPr>
            </w:pPr>
            <w:r w:rsidRPr="00676CEC">
              <w:rPr>
                <w:rFonts w:ascii="Times New Roman" w:eastAsia="Times New Roman" w:hAnsi="Times New Roman" w:cs="Times New Roman"/>
                <w:b/>
              </w:rPr>
              <w:t>Görüş/öneri</w:t>
            </w:r>
          </w:p>
        </w:tc>
        <w:tc>
          <w:tcPr>
            <w:tcW w:w="4700" w:type="dxa"/>
            <w:shd w:val="clear" w:color="auto" w:fill="95B3D7" w:themeFill="accent1" w:themeFillTint="99"/>
            <w:vAlign w:val="center"/>
          </w:tcPr>
          <w:p w:rsidR="00D029A2" w:rsidRPr="00676CEC" w:rsidRDefault="00D029A2" w:rsidP="00D02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CEC">
              <w:rPr>
                <w:rFonts w:ascii="Times New Roman" w:hAnsi="Times New Roman" w:cs="Times New Roman"/>
                <w:b/>
              </w:rPr>
              <w:t>Teklif</w:t>
            </w:r>
          </w:p>
        </w:tc>
      </w:tr>
      <w:tr w:rsidR="00D029A2" w:rsidTr="00356F29">
        <w:trPr>
          <w:trHeight w:val="841"/>
        </w:trPr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700" w:type="dxa"/>
            <w:shd w:val="clear" w:color="auto" w:fill="auto"/>
          </w:tcPr>
          <w:p w:rsidR="00D029A2" w:rsidRDefault="00D029A2" w:rsidP="00D029A2"/>
        </w:tc>
      </w:tr>
      <w:tr w:rsidR="00D029A2" w:rsidTr="00356F29">
        <w:trPr>
          <w:trHeight w:val="852"/>
        </w:trPr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700" w:type="dxa"/>
            <w:shd w:val="clear" w:color="auto" w:fill="auto"/>
          </w:tcPr>
          <w:p w:rsidR="00D029A2" w:rsidRDefault="00D029A2" w:rsidP="00D029A2"/>
        </w:tc>
      </w:tr>
      <w:tr w:rsidR="00D029A2" w:rsidTr="00356F29">
        <w:trPr>
          <w:trHeight w:val="1106"/>
        </w:trPr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700" w:type="dxa"/>
            <w:shd w:val="clear" w:color="auto" w:fill="auto"/>
          </w:tcPr>
          <w:p w:rsidR="00D029A2" w:rsidRDefault="00D029A2" w:rsidP="00D029A2"/>
        </w:tc>
      </w:tr>
      <w:tr w:rsidR="00D029A2" w:rsidTr="00356F29">
        <w:trPr>
          <w:trHeight w:val="1136"/>
        </w:trPr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700" w:type="dxa"/>
            <w:shd w:val="clear" w:color="auto" w:fill="auto"/>
          </w:tcPr>
          <w:p w:rsidR="00D029A2" w:rsidRDefault="00D029A2" w:rsidP="00D029A2"/>
        </w:tc>
      </w:tr>
    </w:tbl>
    <w:p w:rsidR="004A0996" w:rsidRPr="00D029A2" w:rsidRDefault="00676CEC" w:rsidP="00D029A2"/>
    <w:sectPr w:rsidR="004A0996" w:rsidRPr="00D029A2" w:rsidSect="00863042">
      <w:pgSz w:w="11906" w:h="16838"/>
      <w:pgMar w:top="1440" w:right="1721" w:bottom="1440" w:left="2160" w:header="850" w:footer="992" w:gutter="0"/>
      <w:cols w:space="0"/>
      <w:noEndnote/>
      <w:docGrid w:linePitch="299" w:charSpace="-21474836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A2"/>
    <w:rsid w:val="00232E64"/>
    <w:rsid w:val="00356F29"/>
    <w:rsid w:val="00676CEC"/>
    <w:rsid w:val="006B379E"/>
    <w:rsid w:val="00725D91"/>
    <w:rsid w:val="00863042"/>
    <w:rsid w:val="00BC6839"/>
    <w:rsid w:val="00D0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95ECD-5B63-4DA2-8100-3C8DB72A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2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6B3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C646-3EF0-4145-B65D-E0E0B653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KEZBAN PERCIN</cp:lastModifiedBy>
  <cp:revision>3</cp:revision>
  <cp:lastPrinted>2022-07-08T06:35:00Z</cp:lastPrinted>
  <dcterms:created xsi:type="dcterms:W3CDTF">2025-11-17T06:52:00Z</dcterms:created>
  <dcterms:modified xsi:type="dcterms:W3CDTF">2025-11-17T08:02:00Z</dcterms:modified>
</cp:coreProperties>
</file>